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59" w:rsidRDefault="002E1559" w:rsidP="002E1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89">
        <w:rPr>
          <w:rFonts w:ascii="Times New Roman" w:hAnsi="Times New Roman" w:cs="Times New Roman"/>
          <w:b/>
          <w:sz w:val="28"/>
          <w:szCs w:val="28"/>
        </w:rPr>
        <w:t>Блок «Генетика и биомедицина»</w:t>
      </w: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85" w:tblpY="329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662"/>
        <w:gridCol w:w="1215"/>
        <w:gridCol w:w="1998"/>
        <w:gridCol w:w="1228"/>
        <w:gridCol w:w="4961"/>
        <w:gridCol w:w="3220"/>
        <w:gridCol w:w="2166"/>
      </w:tblGrid>
      <w:tr w:rsidR="002E1559" w:rsidRPr="0004429C" w:rsidTr="006C454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ED7A44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13DC4">
              <w:rPr>
                <w:rFonts w:ascii="Times New Roman" w:hAnsi="Times New Roman" w:cs="Times New Roman"/>
                <w:szCs w:val="28"/>
              </w:rPr>
              <w:t xml:space="preserve">Открытие профильной смены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вызовы</w:t>
            </w: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Г.Сириус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«Генетика и биомедицина» - перспективы и возможности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гена, основные законы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генетики в мировой науке.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Навыки публичного выступления: тренинг.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деятельность. Структура проектов, написание исследовательских работ. </w:t>
            </w: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литературы. Сайты и работа с ними. 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ораторского мастерства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проекта.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</w:t>
            </w:r>
            <w:r w:rsidRPr="0071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point</w:t>
            </w: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проекта.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</w:t>
            </w:r>
            <w:r w:rsidRPr="0071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point</w:t>
            </w: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Диалог школьников-участников смены и преподавателей.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в области генетики и биомедицины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в области генетики и биомедицины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А2» Актуальность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данных. Поиск информации.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А2» Актуальность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данных. Поиск информации.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А2» Актуальность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данных. Поиск информации.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«Поиск деструкторов нефти»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данных. Поиск информации.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«Поиск деструкторов нефти»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данных. Поиск информации.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«Поиск деструкторов нефти»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A7B37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«Получение </w:t>
            </w:r>
            <w:proofErr w:type="spellStart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биокорма</w:t>
            </w:r>
            <w:proofErr w:type="spellEnd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КРС с помощью бактерий» </w:t>
            </w:r>
          </w:p>
          <w:p w:rsidR="002E1559" w:rsidRPr="000A7B37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0A7B37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данных. Поиск информации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«Роль антибиотиков в борьбе с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Aspergillus</w:t>
            </w:r>
            <w:proofErr w:type="spellEnd"/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lastRenderedPageBreak/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данных. Поиск информации.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групповых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групповых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групповых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групповых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Рефлексия: открытый обмен мнениями школьников о профильной смене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публичного выступления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группой, обратная связь, завершающее занятие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CB0102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B0102">
              <w:rPr>
                <w:rFonts w:ascii="Times New Roman" w:hAnsi="Times New Roman" w:cs="Times New Roman"/>
              </w:rPr>
              <w:t xml:space="preserve"> ЭХ, </w:t>
            </w:r>
            <w:proofErr w:type="spellStart"/>
            <w:r w:rsidRPr="00CB0102">
              <w:rPr>
                <w:rFonts w:ascii="Times New Roman" w:hAnsi="Times New Roman" w:cs="Times New Roman"/>
              </w:rPr>
              <w:t>кбн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E1559" w:rsidRPr="00067589" w:rsidRDefault="002E1559" w:rsidP="002E1559">
      <w:pPr>
        <w:rPr>
          <w:rFonts w:ascii="Times New Roman" w:hAnsi="Times New Roman" w:cs="Times New Roman"/>
          <w:b/>
          <w:sz w:val="28"/>
          <w:szCs w:val="28"/>
        </w:rPr>
      </w:pPr>
    </w:p>
    <w:p w:rsidR="005F04C2" w:rsidRDefault="005F04C2"/>
    <w:p w:rsidR="002E1559" w:rsidRDefault="002E1559"/>
    <w:p w:rsidR="002E1559" w:rsidRDefault="002E1559"/>
    <w:p w:rsidR="002E1559" w:rsidRDefault="002E1559"/>
    <w:p w:rsidR="002E1559" w:rsidRDefault="002E1559"/>
    <w:p w:rsidR="002E1559" w:rsidRPr="00CE2D6E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6E">
        <w:rPr>
          <w:rFonts w:ascii="Times New Roman" w:hAnsi="Times New Roman" w:cs="Times New Roman"/>
          <w:b/>
          <w:sz w:val="24"/>
          <w:szCs w:val="24"/>
        </w:rPr>
        <w:lastRenderedPageBreak/>
        <w:t>Блок «Космические технологии»</w:t>
      </w:r>
    </w:p>
    <w:tbl>
      <w:tblPr>
        <w:tblpPr w:leftFromText="180" w:rightFromText="180" w:vertAnchor="text" w:horzAnchor="page" w:tblpX="485" w:tblpY="329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662"/>
        <w:gridCol w:w="1215"/>
        <w:gridCol w:w="1998"/>
        <w:gridCol w:w="1228"/>
        <w:gridCol w:w="4961"/>
        <w:gridCol w:w="3220"/>
        <w:gridCol w:w="2166"/>
      </w:tblGrid>
      <w:tr w:rsidR="002E1559" w:rsidRPr="0004429C" w:rsidTr="006C454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ED7A44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13DC4">
              <w:rPr>
                <w:rFonts w:ascii="Times New Roman" w:hAnsi="Times New Roman" w:cs="Times New Roman"/>
                <w:szCs w:val="28"/>
              </w:rPr>
              <w:t xml:space="preserve">Открытие профильной смены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вызовы</w:t>
            </w: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Г.Сириус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Космические технологии»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технологии- перспективные направления исследования.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613DC4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технологии- перспективные направления исследования.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Навыки публичного выступления: тренинг.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дистанционного зондирования Земли для экологического мониторинга.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дистанционного зондирования Земли для экологического мониторинга.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ораторского мастерства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зондирование для оценки таяния ледников </w:t>
            </w:r>
          </w:p>
          <w:p w:rsidR="002E1559" w:rsidRDefault="002E1559" w:rsidP="006C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Дистанционное зондирование для оценки площадей лесных пожаров.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Диалог школьников-участников смены и преподавателей.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работа с </w:t>
            </w:r>
            <w:proofErr w:type="spellStart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работа с </w:t>
            </w:r>
            <w:proofErr w:type="spellStart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космических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proofErr w:type="gramEnd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космических </w:t>
            </w: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космических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proofErr w:type="gramEnd"/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конструирова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космических </w:t>
            </w: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орбитальной космической станции.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и составление аналитических таблиц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научно-исследовательского проекта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научно-исследовательского проекта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космических технологий, деление на подгруппы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космических технологий, деление на подгруппы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актуальных тем, работа с литературой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актуальных тем, работа с литературой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введения проекта, актуальность проекта, цели и задачи (работа в маленьких группах)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введения проекта, актуальность проекта, цели и задачи (работа в маленьких группах)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базами данных по теме проекта, подготовка обзора литературы и списка использованных источников (работа в маленьких группах)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базами данных по теме проекта, подготовка обзора литературы и списка использованных источников (работа в маленьких группах)</w:t>
            </w:r>
          </w:p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объектов и методов исследования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объектов и методов исследования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  <w:p w:rsidR="002E1559" w:rsidRPr="001B7C23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Рефлексия: открытый обмен мнениями школьников о профильной смене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публичного выступления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авершающее занятие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А.И., аспирант 3 курса </w:t>
            </w:r>
            <w:proofErr w:type="spellStart"/>
            <w:r w:rsidRPr="00CF5BB0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Pr="00204B02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AE">
        <w:rPr>
          <w:rFonts w:ascii="Times New Roman" w:hAnsi="Times New Roman" w:cs="Times New Roman"/>
          <w:b/>
          <w:sz w:val="24"/>
          <w:szCs w:val="24"/>
        </w:rPr>
        <w:t>Блок «Агропромышленные и биотехнологии»</w:t>
      </w:r>
    </w:p>
    <w:tbl>
      <w:tblPr>
        <w:tblpPr w:leftFromText="180" w:rightFromText="180" w:vertAnchor="text" w:horzAnchor="page" w:tblpX="485" w:tblpY="329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662"/>
        <w:gridCol w:w="1215"/>
        <w:gridCol w:w="1998"/>
        <w:gridCol w:w="1228"/>
        <w:gridCol w:w="4961"/>
        <w:gridCol w:w="3220"/>
        <w:gridCol w:w="2166"/>
      </w:tblGrid>
      <w:tr w:rsidR="002E1559" w:rsidRPr="0004429C" w:rsidTr="006C454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ED7A44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13DC4">
              <w:rPr>
                <w:rFonts w:ascii="Times New Roman" w:hAnsi="Times New Roman" w:cs="Times New Roman"/>
                <w:szCs w:val="28"/>
              </w:rPr>
              <w:t xml:space="preserve">Открытие профильной смены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 w:rsidRPr="004866F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вызовы</w:t>
            </w: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Г.Сириус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Направления.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Направление «Агропромышленные и биотехнологии»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картина мира. Доказательная биология. </w:t>
            </w:r>
          </w:p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Что такое агропромышленный комплекс, сельскохозяйственное производство.</w:t>
            </w:r>
          </w:p>
          <w:p w:rsidR="002E1559" w:rsidRPr="00613DC4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Современные биотехнологии. Декарбонизация производства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Навыки публичного выступления: тренинг.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Перспективные научные направления в сфере агропромышленной науки (селе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кция, генетика, экономика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АПК) </w:t>
            </w: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зооветеринария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науки, проблемы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в АПК и др.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ораторского мастерства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лягушки   как потенциальный биостимулятор растений. </w:t>
            </w: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как потенциальный фунгицид. Приготовление рабочих растворов.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Диалог школьников-участников смены и преподавателей.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исследовательская  и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 в области с/х: цели, задачи, специфика.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исследовательская  и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 в области с/х: цели, задачи, специфика.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исследовательской деятельности: тема, цель, задачи, гипотеза, объект исследования, предмет исследования, методика, проблема, тезаурус. </w:t>
            </w:r>
          </w:p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Учебный проект. Виды учебных проектов. Главные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отличия  проекта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от исследования.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Этапы работы в процессе исследования и проектирования.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Выбор темы. От проблемы к теме. Выбор темы проекта и исследования.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работа с информационными источниками при выполнении проекта и исследования.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оформления. Работа с электронными библиотеками по теме исследования. Правила оформления обзора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литературы,  ГОСТ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7.05-2008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методика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научных  исследований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Метод морфофизиологической оценки проростков. Работа над выбранной темой исследования.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направления исследования. </w:t>
            </w: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методика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научных  исследований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Торможение радиального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роста  плесени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, уравнение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Эббота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E17FC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выбранной темой исследования. Приготовление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питательных  сред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. Посев</w:t>
            </w:r>
            <w:r w:rsidRPr="0048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дрожжей и плесневых </w:t>
            </w:r>
            <w:r w:rsidRPr="004866F1">
              <w:rPr>
                <w:rStyle w:val="ab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грибов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48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введения проекта, актуальность проекта, цели и задачи (работа в маленьких группах) 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введения проекта, актуальность проекта, цели и задачи (работа в маленьких группах) 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выбранной  теме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Спектральный анализ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выбранной  теме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Спектральный анализ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</w:p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выбранной  теме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Химический анализ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выбранной  теме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Химический анализ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</w:t>
            </w:r>
            <w:proofErr w:type="gram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выбранной  теме</w:t>
            </w:r>
            <w:proofErr w:type="gram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Химический анализ </w:t>
            </w:r>
            <w:proofErr w:type="spellStart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59" w:rsidRDefault="002E1559" w:rsidP="006C4546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результатов, работа в программе Статистика 8.0, обсуждение полученных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учебно-исследовательской работы и учебного проекта. Требования. Регламент.</w:t>
            </w:r>
          </w:p>
          <w:p w:rsidR="002E1559" w:rsidRPr="004866F1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индивидуальных проектов. Требования. Регламент.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публичного выступления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авершающее занятие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647DE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E1559" w:rsidRDefault="002E1559" w:rsidP="002E15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Default="002E1559" w:rsidP="002E15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55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59" w:rsidRPr="00252779" w:rsidRDefault="002E1559" w:rsidP="002E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79">
        <w:rPr>
          <w:rFonts w:ascii="Times New Roman" w:hAnsi="Times New Roman" w:cs="Times New Roman"/>
          <w:b/>
          <w:sz w:val="24"/>
          <w:szCs w:val="24"/>
        </w:rPr>
        <w:t>Блок «</w:t>
      </w:r>
      <w:r>
        <w:rPr>
          <w:rFonts w:ascii="Times New Roman" w:hAnsi="Times New Roman" w:cs="Times New Roman"/>
          <w:b/>
          <w:sz w:val="24"/>
          <w:szCs w:val="24"/>
        </w:rPr>
        <w:t>Когнитивные исследования</w:t>
      </w:r>
      <w:r w:rsidRPr="0025277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page" w:tblpX="485" w:tblpY="329"/>
        <w:tblW w:w="15984" w:type="dxa"/>
        <w:tblLayout w:type="fixed"/>
        <w:tblLook w:val="01E0" w:firstRow="1" w:lastRow="1" w:firstColumn="1" w:lastColumn="1" w:noHBand="0" w:noVBand="0"/>
      </w:tblPr>
      <w:tblGrid>
        <w:gridCol w:w="534"/>
        <w:gridCol w:w="662"/>
        <w:gridCol w:w="1215"/>
        <w:gridCol w:w="1998"/>
        <w:gridCol w:w="1228"/>
        <w:gridCol w:w="4961"/>
        <w:gridCol w:w="3220"/>
        <w:gridCol w:w="2166"/>
      </w:tblGrid>
      <w:tr w:rsidR="002E1559" w:rsidRPr="0004429C" w:rsidTr="006C454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ED7A44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13DC4">
              <w:rPr>
                <w:rFonts w:ascii="Times New Roman" w:hAnsi="Times New Roman" w:cs="Times New Roman"/>
                <w:szCs w:val="28"/>
              </w:rPr>
              <w:t xml:space="preserve">Открытие профильной смены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>
              <w:rPr>
                <w:rFonts w:ascii="Times New Roman" w:hAnsi="Times New Roman" w:cs="Times New Roman"/>
              </w:rPr>
              <w:t>, .</w:t>
            </w:r>
            <w:proofErr w:type="gramEnd"/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б.н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вызовы</w:t>
            </w: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Г.Сириус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Когнитивные исследования»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наука- перспективные направления исследования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613DC4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наука- перспективные направления исследования</w:t>
            </w:r>
          </w:p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613DC4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Навыки публичного выступления: тренинг.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физиологии и высшей нервной деятельности.  </w:t>
            </w:r>
          </w:p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покоя и потенциал действия, электрохимический контакт клеток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ораторского мастерства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7D5ED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поведенческого акта: потребность, мотивации, эмоции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7D5ED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поведенческого акта: потребность, мотивации, эмоции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8023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Диалог школьников-участников смены и преподавателей.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B72B6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B217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когнитивные функции: память, мышление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B217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когнитивные функции: сознание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5031F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высших функций мозга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наблюдения и регистрации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высших функций мозга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5A6AC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наблюдения и регистрации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F8324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и составление аналитических таблиц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F8324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и составление аналитических таблиц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CA23A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научно-исследовательского проекта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CA23A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когнитивных функций, деление на подгруппы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CA23A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научно-исследовательского проекта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CA23A5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исследования когнитивных функций, деление на подгруппы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2426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актуальных тем, работа с литературой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2426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актуальных тем, работа с литературой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введения проекта</w:t>
            </w:r>
            <w:r w:rsidRPr="0044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441ECF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1ECF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ктуальность проекта, цели и задачи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25277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37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базами данных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проекта.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3A3CD2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3CD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обзора литературы и списка использованных источников (работа в маленьких группах)</w:t>
            </w:r>
          </w:p>
          <w:p w:rsidR="002E1559" w:rsidRPr="003A3CD2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lastRenderedPageBreak/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54F4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объектов и методов исследования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54F4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объектов и методов исследования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r w:rsidRPr="00C54F4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объектов и методов исследования (работа в маленьких группах)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A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результатов, работа в программе Статистика 8.0, обсуждение полученных данных</w:t>
            </w:r>
          </w:p>
          <w:p w:rsidR="002E1559" w:rsidRPr="001B7C23" w:rsidRDefault="002E1559" w:rsidP="006C45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B7C23">
              <w:rPr>
                <w:rFonts w:ascii="Times New Roman" w:hAnsi="Times New Roman" w:cs="Times New Roman"/>
                <w:szCs w:val="28"/>
              </w:rPr>
              <w:t>Рефлексия: открытый обмен мнениями школьников о профильной смене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публичного выступления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2E1559" w:rsidRPr="0004429C" w:rsidTr="006C4546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9A34E9" w:rsidRDefault="002E1559" w:rsidP="006C4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3B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1B7C23" w:rsidRDefault="002E1559" w:rsidP="006C45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авершающее занятие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Default="002E1559" w:rsidP="006C4546">
            <w:proofErr w:type="spellStart"/>
            <w:r w:rsidRPr="002C28E6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2C28E6">
              <w:rPr>
                <w:rFonts w:ascii="Times New Roman" w:hAnsi="Times New Roman" w:cs="Times New Roman"/>
              </w:rPr>
              <w:t xml:space="preserve"> Н.Ф.</w:t>
            </w:r>
            <w:proofErr w:type="gramStart"/>
            <w:r w:rsidRPr="002C28E6">
              <w:rPr>
                <w:rFonts w:ascii="Times New Roman" w:hAnsi="Times New Roman" w:cs="Times New Roman"/>
              </w:rPr>
              <w:t>, .</w:t>
            </w:r>
            <w:proofErr w:type="gramEnd"/>
            <w:r w:rsidRPr="002C28E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2C28E6">
              <w:rPr>
                <w:rFonts w:ascii="Times New Roman" w:hAnsi="Times New Roman" w:cs="Times New Roman"/>
              </w:rPr>
              <w:t>б.н</w:t>
            </w:r>
            <w:proofErr w:type="spellEnd"/>
            <w:r w:rsidRPr="002C28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9" w:rsidRPr="0004429C" w:rsidRDefault="002E1559" w:rsidP="006C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E1559" w:rsidRDefault="002E1559" w:rsidP="002E1559"/>
    <w:p w:rsidR="002E1559" w:rsidRDefault="002E1559"/>
    <w:sectPr w:rsidR="002E1559" w:rsidSect="002E15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56"/>
    <w:multiLevelType w:val="hybridMultilevel"/>
    <w:tmpl w:val="FF2CCFDC"/>
    <w:lvl w:ilvl="0" w:tplc="DCD6A91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E7734"/>
    <w:multiLevelType w:val="hybridMultilevel"/>
    <w:tmpl w:val="AAFE6EF6"/>
    <w:lvl w:ilvl="0" w:tplc="7F3C8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C172E"/>
    <w:multiLevelType w:val="hybridMultilevel"/>
    <w:tmpl w:val="D300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66976"/>
    <w:multiLevelType w:val="hybridMultilevel"/>
    <w:tmpl w:val="3706697E"/>
    <w:lvl w:ilvl="0" w:tplc="EDDA7E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60FE2"/>
    <w:multiLevelType w:val="hybridMultilevel"/>
    <w:tmpl w:val="24C883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7104E0D"/>
    <w:multiLevelType w:val="hybridMultilevel"/>
    <w:tmpl w:val="057234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E433CC"/>
    <w:multiLevelType w:val="hybridMultilevel"/>
    <w:tmpl w:val="9B28BB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463DF7"/>
    <w:multiLevelType w:val="hybridMultilevel"/>
    <w:tmpl w:val="FA1C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D4DE8"/>
    <w:multiLevelType w:val="hybridMultilevel"/>
    <w:tmpl w:val="E416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C2FBF"/>
    <w:multiLevelType w:val="hybridMultilevel"/>
    <w:tmpl w:val="B9CE9DEC"/>
    <w:lvl w:ilvl="0" w:tplc="7310A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20CE"/>
    <w:multiLevelType w:val="hybridMultilevel"/>
    <w:tmpl w:val="71B4A0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CBF77DF"/>
    <w:multiLevelType w:val="hybridMultilevel"/>
    <w:tmpl w:val="4306B260"/>
    <w:lvl w:ilvl="0" w:tplc="D3F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3084C"/>
    <w:multiLevelType w:val="hybridMultilevel"/>
    <w:tmpl w:val="858CE27A"/>
    <w:lvl w:ilvl="0" w:tplc="5C3CE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AF1F16"/>
    <w:multiLevelType w:val="hybridMultilevel"/>
    <w:tmpl w:val="C4D46B50"/>
    <w:lvl w:ilvl="0" w:tplc="A23C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956ECD"/>
    <w:multiLevelType w:val="hybridMultilevel"/>
    <w:tmpl w:val="4A8AF680"/>
    <w:lvl w:ilvl="0" w:tplc="25188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F6A95"/>
    <w:multiLevelType w:val="hybridMultilevel"/>
    <w:tmpl w:val="387EB2FA"/>
    <w:lvl w:ilvl="0" w:tplc="72522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64332"/>
    <w:multiLevelType w:val="hybridMultilevel"/>
    <w:tmpl w:val="3852FDF6"/>
    <w:lvl w:ilvl="0" w:tplc="0FF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E17B5"/>
    <w:multiLevelType w:val="multilevel"/>
    <w:tmpl w:val="EDA6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D021789"/>
    <w:multiLevelType w:val="hybridMultilevel"/>
    <w:tmpl w:val="731EC16C"/>
    <w:lvl w:ilvl="0" w:tplc="38DA7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D109A"/>
    <w:multiLevelType w:val="hybridMultilevel"/>
    <w:tmpl w:val="3CD073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"/>
  </w:num>
  <w:num w:numId="14">
    <w:abstractNumId w:val="6"/>
  </w:num>
  <w:num w:numId="15">
    <w:abstractNumId w:val="17"/>
  </w:num>
  <w:num w:numId="16">
    <w:abstractNumId w:val="0"/>
  </w:num>
  <w:num w:numId="17">
    <w:abstractNumId w:val="11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9"/>
    <w:rsid w:val="002E1559"/>
    <w:rsid w:val="005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39D2-52FB-4FE2-B35F-4B0AAAC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55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E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E15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E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2E155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E1559"/>
    <w:rPr>
      <w:color w:val="0000FF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2E1559"/>
    <w:pPr>
      <w:ind w:left="720"/>
      <w:contextualSpacing/>
    </w:pPr>
  </w:style>
  <w:style w:type="table" w:styleId="a9">
    <w:name w:val="Table Grid"/>
    <w:basedOn w:val="a1"/>
    <w:uiPriority w:val="59"/>
    <w:rsid w:val="002E15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1559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2E1559"/>
    <w:rPr>
      <w:i/>
      <w:iCs/>
    </w:rPr>
  </w:style>
  <w:style w:type="paragraph" w:customStyle="1" w:styleId="ConsPlusTitlePage">
    <w:name w:val="ConsPlusTitlePage"/>
    <w:uiPriority w:val="99"/>
    <w:rsid w:val="002E15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E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155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E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1559"/>
    <w:rPr>
      <w:rFonts w:eastAsiaTheme="minorEastAsia"/>
      <w:lang w:eastAsia="ru-RU"/>
    </w:rPr>
  </w:style>
  <w:style w:type="paragraph" w:customStyle="1" w:styleId="p1">
    <w:name w:val="p1"/>
    <w:basedOn w:val="a"/>
    <w:rsid w:val="002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155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2E1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155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E1559"/>
    <w:pPr>
      <w:widowControl w:val="0"/>
      <w:autoSpaceDE w:val="0"/>
      <w:autoSpaceDN w:val="0"/>
      <w:spacing w:after="0" w:line="319" w:lineRule="exact"/>
      <w:ind w:left="82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0">
    <w:name w:val="c10"/>
    <w:basedOn w:val="a"/>
    <w:rsid w:val="002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A1BF-97F7-4ED7-A375-C84121A2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2022-03-15T05:25:00Z</dcterms:created>
  <dcterms:modified xsi:type="dcterms:W3CDTF">2022-03-15T05:34:00Z</dcterms:modified>
</cp:coreProperties>
</file>